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1620"/>
        <w:gridCol w:w="450"/>
        <w:gridCol w:w="2700"/>
        <w:gridCol w:w="180"/>
        <w:gridCol w:w="3888"/>
      </w:tblGrid>
      <w:tr w:rsidR="00E57B8A" w:rsidTr="004C1ADD">
        <w:tc>
          <w:tcPr>
            <w:tcW w:w="9576" w:type="dxa"/>
            <w:gridSpan w:val="6"/>
          </w:tcPr>
          <w:p w:rsidR="00E57B8A" w:rsidRPr="00667AFC" w:rsidRDefault="00E57B8A" w:rsidP="004C1ADD">
            <w:pPr>
              <w:rPr>
                <w:b/>
                <w:sz w:val="48"/>
                <w:szCs w:val="48"/>
              </w:rPr>
            </w:pPr>
            <w:r w:rsidRPr="00667AFC">
              <w:rPr>
                <w:b/>
                <w:sz w:val="48"/>
                <w:szCs w:val="48"/>
              </w:rP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Pr="00E35D04" w:rsidRDefault="00E57B8A" w:rsidP="004C1ADD">
            <w:pPr>
              <w:rPr>
                <w:b/>
              </w:rPr>
            </w:pPr>
            <w:proofErr w:type="spellStart"/>
            <w:r w:rsidRPr="00E35D04">
              <w:rPr>
                <w:b/>
              </w:rPr>
              <w:t>Sr.No</w:t>
            </w:r>
            <w:proofErr w:type="spellEnd"/>
          </w:p>
        </w:tc>
        <w:tc>
          <w:tcPr>
            <w:tcW w:w="2070" w:type="dxa"/>
            <w:gridSpan w:val="2"/>
          </w:tcPr>
          <w:p w:rsidR="00E57B8A" w:rsidRPr="00E35D04" w:rsidRDefault="00E57B8A" w:rsidP="004C1ADD">
            <w:pPr>
              <w:rPr>
                <w:b/>
              </w:rPr>
            </w:pPr>
            <w:r w:rsidRPr="00E35D04">
              <w:rPr>
                <w:b/>
              </w:rPr>
              <w:t>Acc No.</w:t>
            </w:r>
          </w:p>
        </w:tc>
        <w:tc>
          <w:tcPr>
            <w:tcW w:w="2880" w:type="dxa"/>
            <w:gridSpan w:val="2"/>
          </w:tcPr>
          <w:p w:rsidR="00E57B8A" w:rsidRPr="00E35D04" w:rsidRDefault="00E57B8A" w:rsidP="004C1ADD">
            <w:pPr>
              <w:rPr>
                <w:b/>
              </w:rPr>
            </w:pPr>
            <w:r w:rsidRPr="00E35D04">
              <w:rPr>
                <w:b/>
              </w:rPr>
              <w:t>Author</w:t>
            </w:r>
          </w:p>
        </w:tc>
        <w:tc>
          <w:tcPr>
            <w:tcW w:w="3888" w:type="dxa"/>
          </w:tcPr>
          <w:p w:rsidR="00E57B8A" w:rsidRPr="00E35D04" w:rsidRDefault="00E57B8A" w:rsidP="004C1ADD">
            <w:pPr>
              <w:rPr>
                <w:b/>
              </w:rPr>
            </w:pPr>
            <w:r w:rsidRPr="00E35D04">
              <w:rPr>
                <w:b/>
              </w:rPr>
              <w:t>Title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242,808-812,2024-2026,2169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Krishnadwala</w:t>
            </w:r>
            <w:proofErr w:type="spellEnd"/>
            <w:r>
              <w:t>, V.N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616,1021,1309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Tandon</w:t>
            </w:r>
            <w:proofErr w:type="spellEnd"/>
            <w:r>
              <w:t>, B.N</w:t>
            </w:r>
          </w:p>
        </w:tc>
        <w:tc>
          <w:tcPr>
            <w:tcW w:w="3888" w:type="dxa"/>
          </w:tcPr>
          <w:p w:rsidR="00E57B8A" w:rsidRDefault="00E57B8A" w:rsidP="004C1ADD">
            <w:r>
              <w:t>Practical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3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634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Pagare</w:t>
            </w:r>
            <w:proofErr w:type="spellEnd"/>
            <w:r>
              <w:t xml:space="preserve">, </w:t>
            </w:r>
            <w:proofErr w:type="spellStart"/>
            <w:r>
              <w:t>Dinakar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Principles &amp; Practice Of 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4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944,1136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 xml:space="preserve">Gupta, </w:t>
            </w:r>
            <w:proofErr w:type="spellStart"/>
            <w:r>
              <w:t>Kamal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Contemporary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5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945,1272-1274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Batra</w:t>
            </w:r>
            <w:proofErr w:type="spellEnd"/>
            <w:r>
              <w:t xml:space="preserve">, V.K &amp; </w:t>
            </w:r>
            <w:proofErr w:type="spellStart"/>
            <w:r>
              <w:t>Bagardia</w:t>
            </w:r>
            <w:proofErr w:type="spellEnd"/>
            <w:r>
              <w:t xml:space="preserve"> K.C</w:t>
            </w:r>
          </w:p>
        </w:tc>
        <w:tc>
          <w:tcPr>
            <w:tcW w:w="3888" w:type="dxa"/>
          </w:tcPr>
          <w:p w:rsidR="00E57B8A" w:rsidRDefault="00E57B8A" w:rsidP="004C1ADD">
            <w:r>
              <w:t>Text Book Of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6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1020,3148-3149,4368-4370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Chopde</w:t>
            </w:r>
            <w:proofErr w:type="spellEnd"/>
            <w:r>
              <w:t xml:space="preserve">, L.N </w:t>
            </w:r>
            <w:proofErr w:type="spellStart"/>
            <w:r>
              <w:t>Pandey</w:t>
            </w:r>
            <w:proofErr w:type="spellEnd"/>
            <w:r>
              <w:t>, R.Y , Shah, N.G &amp; Others</w:t>
            </w:r>
          </w:p>
        </w:tc>
        <w:tc>
          <w:tcPr>
            <w:tcW w:w="3888" w:type="dxa"/>
          </w:tcPr>
          <w:p w:rsidR="00E57B8A" w:rsidRDefault="00E57B8A" w:rsidP="004C1ADD">
            <w:r>
              <w:t xml:space="preserve">Auditing 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7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1289-1290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Saxena</w:t>
            </w:r>
            <w:proofErr w:type="spellEnd"/>
            <w:r>
              <w:t>, R.G</w:t>
            </w:r>
          </w:p>
        </w:tc>
        <w:tc>
          <w:tcPr>
            <w:tcW w:w="3888" w:type="dxa"/>
          </w:tcPr>
          <w:p w:rsidR="00E57B8A" w:rsidRDefault="00E57B8A" w:rsidP="004C1ADD">
            <w:r>
              <w:t>Principles &amp; Practice Of 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8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1307,2062-2065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Tandon</w:t>
            </w:r>
            <w:proofErr w:type="spellEnd"/>
            <w:r>
              <w:t xml:space="preserve">, B.N </w:t>
            </w:r>
            <w:proofErr w:type="spellStart"/>
            <w:r>
              <w:t>Sublamoniyan</w:t>
            </w:r>
            <w:proofErr w:type="spellEnd"/>
            <w:r>
              <w:t>, S. &amp; Others</w:t>
            </w:r>
          </w:p>
        </w:tc>
        <w:tc>
          <w:tcPr>
            <w:tcW w:w="3888" w:type="dxa"/>
          </w:tcPr>
          <w:p w:rsidR="00E57B8A" w:rsidRDefault="00E57B8A" w:rsidP="004C1ADD">
            <w:r>
              <w:t>A Handbook Of Practical 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9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2080-2083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Prakash</w:t>
            </w:r>
            <w:proofErr w:type="spellEnd"/>
            <w:r>
              <w:t xml:space="preserve"> , </w:t>
            </w:r>
            <w:proofErr w:type="spellStart"/>
            <w:r>
              <w:t>Jagdish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Auditing: Principles , Practices &amp; Problems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10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2084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>Sharma, T.R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Auditing: Principles &amp; Problems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11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2144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 xml:space="preserve">Gupta, </w:t>
            </w:r>
            <w:proofErr w:type="spellStart"/>
            <w:r>
              <w:t>Kamal</w:t>
            </w:r>
            <w:proofErr w:type="spellEnd"/>
            <w:r>
              <w:t xml:space="preserve"> &amp; </w:t>
            </w:r>
            <w:proofErr w:type="spellStart"/>
            <w:r>
              <w:t>Arora</w:t>
            </w:r>
            <w:proofErr w:type="spellEnd"/>
            <w:r>
              <w:t>, Ashok</w:t>
            </w:r>
          </w:p>
        </w:tc>
        <w:tc>
          <w:tcPr>
            <w:tcW w:w="3888" w:type="dxa"/>
          </w:tcPr>
          <w:p w:rsidR="00E57B8A" w:rsidRDefault="00E57B8A" w:rsidP="004C1ADD">
            <w:r>
              <w:t>Fundamental Of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12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2958,3079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 xml:space="preserve">Kumar, </w:t>
            </w:r>
            <w:proofErr w:type="spellStart"/>
            <w:r>
              <w:t>Arun</w:t>
            </w:r>
            <w:proofErr w:type="spellEnd"/>
            <w:r>
              <w:t xml:space="preserve"> &amp; Sharma, R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Auditing: Theory &amp; Practice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13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3160-3163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 xml:space="preserve">Big, Walter, W &amp; </w:t>
            </w:r>
            <w:proofErr w:type="spellStart"/>
            <w:r>
              <w:t>Ghatalia</w:t>
            </w:r>
            <w:proofErr w:type="spellEnd"/>
            <w:r>
              <w:t>, S.V</w:t>
            </w:r>
          </w:p>
        </w:tc>
        <w:tc>
          <w:tcPr>
            <w:tcW w:w="3888" w:type="dxa"/>
          </w:tcPr>
          <w:p w:rsidR="00E57B8A" w:rsidRDefault="00E57B8A" w:rsidP="004C1ADD">
            <w:r>
              <w:t>Spicer &amp; Pegler’s  Practical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14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4368-4270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15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4450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Tandon</w:t>
            </w:r>
            <w:proofErr w:type="spellEnd"/>
            <w:r>
              <w:t xml:space="preserve">, K.N &amp; </w:t>
            </w:r>
            <w:proofErr w:type="spellStart"/>
            <w:r>
              <w:t>Saeed</w:t>
            </w:r>
            <w:proofErr w:type="spellEnd"/>
            <w:r>
              <w:t>, M</w:t>
            </w:r>
          </w:p>
        </w:tc>
        <w:tc>
          <w:tcPr>
            <w:tcW w:w="3888" w:type="dxa"/>
          </w:tcPr>
          <w:p w:rsidR="00E57B8A" w:rsidRDefault="00E57B8A" w:rsidP="004C1ADD">
            <w:r>
              <w:t>Accounting &amp;Auditing: Emerging Trends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16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4553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17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4576,5226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Rawat</w:t>
            </w:r>
            <w:proofErr w:type="spellEnd"/>
            <w:r>
              <w:t>, D.S</w:t>
            </w:r>
          </w:p>
        </w:tc>
        <w:tc>
          <w:tcPr>
            <w:tcW w:w="3888" w:type="dxa"/>
          </w:tcPr>
          <w:p w:rsidR="00E57B8A" w:rsidRDefault="00E57B8A" w:rsidP="004C1ADD">
            <w:r>
              <w:t>Students Guide To Auditing Standards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18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4578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>Sharma, S.D</w:t>
            </w:r>
          </w:p>
        </w:tc>
        <w:tc>
          <w:tcPr>
            <w:tcW w:w="3888" w:type="dxa"/>
          </w:tcPr>
          <w:p w:rsidR="00E57B8A" w:rsidRDefault="00E57B8A" w:rsidP="004C1ADD">
            <w:r>
              <w:t xml:space="preserve">Auditing: Principles , Practices 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19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4585-4586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Vaid</w:t>
            </w:r>
            <w:proofErr w:type="spellEnd"/>
            <w:r>
              <w:t xml:space="preserve">, </w:t>
            </w:r>
            <w:proofErr w:type="spellStart"/>
            <w:r>
              <w:t>Naresh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Auditing: Question &amp; Answer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20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4876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Tha</w:t>
            </w:r>
            <w:proofErr w:type="spellEnd"/>
            <w:r>
              <w:t xml:space="preserve">, </w:t>
            </w:r>
            <w:proofErr w:type="spellStart"/>
            <w:r>
              <w:t>Aruna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 xml:space="preserve">Students Guide To Auditing 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21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4877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D’Souza</w:t>
            </w:r>
            <w:proofErr w:type="spellEnd"/>
            <w:r>
              <w:t xml:space="preserve">, </w:t>
            </w:r>
            <w:proofErr w:type="spellStart"/>
            <w:r>
              <w:t>Dolphy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Advanced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22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4887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Rawat</w:t>
            </w:r>
            <w:proofErr w:type="spellEnd"/>
            <w:r>
              <w:t>, D.S</w:t>
            </w:r>
          </w:p>
        </w:tc>
        <w:tc>
          <w:tcPr>
            <w:tcW w:w="3888" w:type="dxa"/>
          </w:tcPr>
          <w:p w:rsidR="00E57B8A" w:rsidRDefault="00E57B8A" w:rsidP="004C1ADD">
            <w:r>
              <w:t>Accounting &amp; Auditing Standards: Practice &amp; Procedure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23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4888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D’Souza</w:t>
            </w:r>
            <w:proofErr w:type="spellEnd"/>
            <w:r>
              <w:t xml:space="preserve">, </w:t>
            </w:r>
            <w:proofErr w:type="spellStart"/>
            <w:r>
              <w:t>Dolphy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Advanced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24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5219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Tha</w:t>
            </w:r>
            <w:proofErr w:type="spellEnd"/>
            <w:r>
              <w:t xml:space="preserve">, </w:t>
            </w:r>
            <w:proofErr w:type="spellStart"/>
            <w:r>
              <w:t>Aruna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25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5224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Srinivas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26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5226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Rawat</w:t>
            </w:r>
            <w:proofErr w:type="spellEnd"/>
            <w:r>
              <w:t>, D.S</w:t>
            </w:r>
          </w:p>
        </w:tc>
        <w:tc>
          <w:tcPr>
            <w:tcW w:w="3888" w:type="dxa"/>
          </w:tcPr>
          <w:p w:rsidR="00E57B8A" w:rsidRDefault="00E57B8A" w:rsidP="004C1ADD">
            <w:r>
              <w:t>Students Guide To Auditing Standards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27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5644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Singhamia</w:t>
            </w:r>
            <w:proofErr w:type="spellEnd"/>
            <w:r>
              <w:t>, Monica</w:t>
            </w:r>
          </w:p>
        </w:tc>
        <w:tc>
          <w:tcPr>
            <w:tcW w:w="3888" w:type="dxa"/>
          </w:tcPr>
          <w:p w:rsidR="00E57B8A" w:rsidRDefault="00E57B8A" w:rsidP="004C1ADD">
            <w:r>
              <w:t>Examination Guide To        Auditing: Income Tax &amp; Sales Tax With 10 Years Solved Papers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28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6171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 xml:space="preserve">Kumar, </w:t>
            </w:r>
            <w:proofErr w:type="spellStart"/>
            <w:r>
              <w:t>arun</w:t>
            </w:r>
            <w:proofErr w:type="spellEnd"/>
            <w:r>
              <w:t xml:space="preserve"> &amp; Sharma, </w:t>
            </w:r>
            <w:proofErr w:type="spellStart"/>
            <w:r>
              <w:t>Rachana</w:t>
            </w:r>
            <w:proofErr w:type="spellEnd"/>
          </w:p>
        </w:tc>
        <w:tc>
          <w:tcPr>
            <w:tcW w:w="3888" w:type="dxa"/>
          </w:tcPr>
          <w:p w:rsidR="00E57B8A" w:rsidRDefault="00E57B8A" w:rsidP="004C1ADD">
            <w:r>
              <w:t>Auditing: Theory &amp; Practice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29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6441,6459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r>
              <w:t>Sharma, N.K</w:t>
            </w:r>
          </w:p>
        </w:tc>
        <w:tc>
          <w:tcPr>
            <w:tcW w:w="3888" w:type="dxa"/>
          </w:tcPr>
          <w:p w:rsidR="00E57B8A" w:rsidRDefault="00E57B8A" w:rsidP="004C1ADD">
            <w:r>
              <w:t>Auditing: Theory &amp; Practice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30</w:t>
            </w:r>
          </w:p>
        </w:tc>
        <w:tc>
          <w:tcPr>
            <w:tcW w:w="2070" w:type="dxa"/>
            <w:gridSpan w:val="2"/>
          </w:tcPr>
          <w:p w:rsidR="00E57B8A" w:rsidRDefault="00E57B8A" w:rsidP="004C1ADD">
            <w:r>
              <w:t>7758</w:t>
            </w:r>
          </w:p>
        </w:tc>
        <w:tc>
          <w:tcPr>
            <w:tcW w:w="2880" w:type="dxa"/>
            <w:gridSpan w:val="2"/>
          </w:tcPr>
          <w:p w:rsidR="00E57B8A" w:rsidRDefault="00E57B8A" w:rsidP="004C1ADD">
            <w:proofErr w:type="spellStart"/>
            <w:r>
              <w:t>Basu</w:t>
            </w:r>
            <w:proofErr w:type="spellEnd"/>
            <w:r>
              <w:t>, S.K</w:t>
            </w:r>
          </w:p>
        </w:tc>
        <w:tc>
          <w:tcPr>
            <w:tcW w:w="3888" w:type="dxa"/>
          </w:tcPr>
          <w:p w:rsidR="00E57B8A" w:rsidRDefault="00E57B8A" w:rsidP="004C1ADD">
            <w:r>
              <w:t>Fundamental Of Auditing</w:t>
            </w:r>
          </w:p>
        </w:tc>
      </w:tr>
      <w:tr w:rsidR="00E57B8A" w:rsidTr="004C1ADD">
        <w:tc>
          <w:tcPr>
            <w:tcW w:w="738" w:type="dxa"/>
          </w:tcPr>
          <w:p w:rsidR="00E57B8A" w:rsidRDefault="00E57B8A" w:rsidP="004C1ADD">
            <w:r>
              <w:t>8</w:t>
            </w:r>
          </w:p>
        </w:tc>
        <w:tc>
          <w:tcPr>
            <w:tcW w:w="1620" w:type="dxa"/>
          </w:tcPr>
          <w:p w:rsidR="00E57B8A" w:rsidRDefault="00E57B8A" w:rsidP="004C1ADD">
            <w:r>
              <w:t>7765</w:t>
            </w:r>
          </w:p>
        </w:tc>
        <w:tc>
          <w:tcPr>
            <w:tcW w:w="3150" w:type="dxa"/>
            <w:gridSpan w:val="2"/>
          </w:tcPr>
          <w:p w:rsidR="00E57B8A" w:rsidRDefault="00E57B8A" w:rsidP="004C1ADD">
            <w:proofErr w:type="spellStart"/>
            <w:r>
              <w:t>Pillai</w:t>
            </w:r>
            <w:proofErr w:type="spellEnd"/>
            <w:r>
              <w:t>, G.K</w:t>
            </w:r>
          </w:p>
        </w:tc>
        <w:tc>
          <w:tcPr>
            <w:tcW w:w="4068" w:type="dxa"/>
            <w:gridSpan w:val="2"/>
          </w:tcPr>
          <w:p w:rsidR="00E57B8A" w:rsidRDefault="00E57B8A" w:rsidP="004C1ADD">
            <w:r>
              <w:t>VAT: A Way Out Of The Indian Tax Muddle: Problems</w:t>
            </w:r>
          </w:p>
        </w:tc>
      </w:tr>
    </w:tbl>
    <w:p w:rsidR="00E57B8A" w:rsidRDefault="00E57B8A" w:rsidP="00E57B8A"/>
    <w:p w:rsidR="00E57B8A" w:rsidRDefault="00E57B8A" w:rsidP="00E57B8A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7B8A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235AF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D4BB0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57B8A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8A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8A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2013-06-20T06:19:00Z</dcterms:created>
  <dcterms:modified xsi:type="dcterms:W3CDTF">2013-06-20T06:19:00Z</dcterms:modified>
</cp:coreProperties>
</file>